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FD142" w14:textId="41AD3412" w:rsidR="00181142" w:rsidRPr="00AB4A49" w:rsidRDefault="00AB4A49" w:rsidP="00AB4A49">
      <w:hyperlink r:id="rId4" w:history="1">
        <w:r>
          <w:rPr>
            <w:rStyle w:val="Hyperlink"/>
          </w:rPr>
          <w:t>Leckhampton | Hockey Fever</w:t>
        </w:r>
      </w:hyperlink>
    </w:p>
    <w:sectPr w:rsidR="00181142" w:rsidRPr="00AB4A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A49"/>
    <w:rsid w:val="00181142"/>
    <w:rsid w:val="00934A0C"/>
    <w:rsid w:val="00AB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C5077"/>
  <w15:chartTrackingRefBased/>
  <w15:docId w15:val="{588B7AB7-06C7-40C8-937C-95CD2AE5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B4A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ockeyfever.co.uk/schools/leckhamp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Bird</dc:creator>
  <cp:keywords/>
  <dc:description/>
  <cp:lastModifiedBy>Sarah Bird</cp:lastModifiedBy>
  <cp:revision>1</cp:revision>
  <dcterms:created xsi:type="dcterms:W3CDTF">2025-12-15T11:38:00Z</dcterms:created>
  <dcterms:modified xsi:type="dcterms:W3CDTF">2025-12-15T11:39:00Z</dcterms:modified>
</cp:coreProperties>
</file>